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435C0" w14:textId="4E403E5B" w:rsidR="009953E9" w:rsidRPr="009953E9" w:rsidRDefault="009953E9" w:rsidP="009953E9">
      <w:pPr>
        <w:jc w:val="right"/>
        <w:rPr>
          <w:rFonts w:asciiTheme="minorBidi" w:hAnsiTheme="minorBidi"/>
          <w:sz w:val="32"/>
          <w:szCs w:val="32"/>
        </w:rPr>
      </w:pPr>
      <w:bookmarkStart w:id="0" w:name="_GoBack"/>
      <w:r w:rsidRPr="009953E9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1E84478B" wp14:editId="4835AD25">
            <wp:extent cx="1428750" cy="723900"/>
            <wp:effectExtent l="0" t="0" r="0" b="0"/>
            <wp:docPr id="1" name="Picture 1" descr="cid:image004.png@01D72A27.C2761A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2A27.C2761A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C9B50" w14:textId="400BB464" w:rsidR="00F221FE" w:rsidRPr="009953E9" w:rsidRDefault="00662D6C">
      <w:pPr>
        <w:rPr>
          <w:rFonts w:asciiTheme="minorBidi" w:hAnsiTheme="minorBidi"/>
          <w:sz w:val="32"/>
          <w:szCs w:val="32"/>
          <w:cs/>
        </w:rPr>
      </w:pPr>
      <w:r w:rsidRPr="009953E9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1D2F1F16" w14:textId="77777777" w:rsidR="009073FA" w:rsidRPr="009953E9" w:rsidRDefault="00A239E2" w:rsidP="009073FA">
      <w:pPr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เอสซีจี อินเตอร์เนชั่นแนล </w:t>
      </w:r>
      <w:r w:rsidR="00662D6C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เปิดตัว </w:t>
      </w:r>
      <w:r w:rsidR="003A3A09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EV Solution Platform</w:t>
      </w:r>
      <w:r w:rsidR="00182BF8" w:rsidRPr="009953E9">
        <w:rPr>
          <w:rFonts w:asciiTheme="minorBidi" w:hAnsiTheme="minorBidi"/>
          <w:b/>
          <w:bCs/>
          <w:strike/>
          <w:color w:val="000000" w:themeColor="text1"/>
          <w:sz w:val="32"/>
          <w:szCs w:val="32"/>
          <w:cs/>
        </w:rPr>
        <w:t xml:space="preserve"> </w:t>
      </w:r>
      <w:r w:rsidR="009073FA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33C84C5C" w14:textId="77777777" w:rsidR="004554C4" w:rsidRPr="009953E9" w:rsidRDefault="00F41CA8" w:rsidP="009073FA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โซลูชัน</w:t>
      </w:r>
      <w:r w:rsidR="009073FA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เพื่อธุรกิจยานยนต์ไฟฟ้า</w:t>
      </w:r>
      <w:r w:rsidR="0018094D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พลังงานสะอาด</w:t>
      </w:r>
      <w:r w:rsidR="009073FA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ที่ให้บริการครบวงจร</w:t>
      </w:r>
    </w:p>
    <w:p w14:paraId="26263632" w14:textId="77777777" w:rsidR="00EF5823" w:rsidRPr="009953E9" w:rsidRDefault="003A3A09" w:rsidP="004554C4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ภายใต้แนวคิด “</w:t>
      </w: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Smart</w:t>
      </w: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Clean Mobility</w:t>
      </w: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</w:p>
    <w:p w14:paraId="22F9EEAA" w14:textId="2D9BB5F0" w:rsidR="00EF5823" w:rsidRPr="009953E9" w:rsidRDefault="00EF5823" w:rsidP="00242344">
      <w:pPr>
        <w:rPr>
          <w:rFonts w:asciiTheme="minorBidi" w:hAnsiTheme="minorBidi"/>
          <w:b/>
          <w:bCs/>
          <w:sz w:val="32"/>
          <w:szCs w:val="32"/>
        </w:rPr>
      </w:pPr>
    </w:p>
    <w:p w14:paraId="6945A2B5" w14:textId="77777777" w:rsidR="00BD09A3" w:rsidRPr="009953E9" w:rsidRDefault="00273BE4" w:rsidP="008C7068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บริษัท</w:t>
      </w:r>
      <w:r w:rsidR="003D6BF9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61733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เอสซีจี อินเตอร์เนชั่นแนล คอร์ปอเรชั่น จำกัด</w:t>
      </w:r>
      <w:r w:rsidR="00E84ABB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รุก</w:t>
      </w:r>
      <w:r w:rsidR="00C23B2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ธุรกิจยานยนต์ไฟฟ้า</w:t>
      </w:r>
      <w:r w:rsidR="00A4693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46938" w:rsidRPr="009953E9">
        <w:rPr>
          <w:rFonts w:asciiTheme="minorBidi" w:eastAsiaTheme="minorEastAsia" w:hAnsiTheme="minorBidi"/>
          <w:color w:val="000000" w:themeColor="text1"/>
          <w:sz w:val="32"/>
          <w:szCs w:val="32"/>
          <w:cs/>
          <w:lang w:eastAsia="zh-CN"/>
        </w:rPr>
        <w:t>(</w:t>
      </w:r>
      <w:r w:rsidR="00A46938" w:rsidRPr="009953E9">
        <w:rPr>
          <w:rFonts w:asciiTheme="minorBidi" w:eastAsiaTheme="minorEastAsia" w:hAnsiTheme="minorBidi"/>
          <w:color w:val="000000" w:themeColor="text1"/>
          <w:sz w:val="32"/>
          <w:szCs w:val="32"/>
          <w:lang w:eastAsia="zh-CN"/>
        </w:rPr>
        <w:t xml:space="preserve">Battery Electric Vehicle </w:t>
      </w:r>
      <w:r w:rsidR="00A46938" w:rsidRPr="009953E9">
        <w:rPr>
          <w:rFonts w:asciiTheme="minorBidi" w:eastAsiaTheme="minorEastAsia" w:hAnsiTheme="minorBidi"/>
          <w:color w:val="000000" w:themeColor="text1"/>
          <w:sz w:val="32"/>
          <w:szCs w:val="32"/>
          <w:cs/>
          <w:lang w:eastAsia="zh-CN"/>
        </w:rPr>
        <w:t xml:space="preserve">: </w:t>
      </w:r>
      <w:r w:rsidR="00A46938" w:rsidRPr="009953E9">
        <w:rPr>
          <w:rFonts w:asciiTheme="minorBidi" w:eastAsiaTheme="minorEastAsia" w:hAnsiTheme="minorBidi"/>
          <w:color w:val="000000" w:themeColor="text1"/>
          <w:sz w:val="32"/>
          <w:szCs w:val="32"/>
          <w:lang w:eastAsia="zh-CN"/>
        </w:rPr>
        <w:t>BEV</w:t>
      </w:r>
      <w:r w:rsidR="00A46938" w:rsidRPr="009953E9">
        <w:rPr>
          <w:rFonts w:asciiTheme="minorBidi" w:eastAsiaTheme="minorEastAsia" w:hAnsiTheme="minorBidi"/>
          <w:color w:val="000000" w:themeColor="text1"/>
          <w:sz w:val="32"/>
          <w:szCs w:val="32"/>
          <w:cs/>
          <w:lang w:eastAsia="zh-CN"/>
        </w:rPr>
        <w:t xml:space="preserve">) </w:t>
      </w:r>
      <w:r w:rsidR="009E6D6B" w:rsidRPr="009953E9">
        <w:rPr>
          <w:rFonts w:asciiTheme="minorBidi" w:hAnsiTheme="minorBidi"/>
          <w:color w:val="000000" w:themeColor="text1"/>
          <w:sz w:val="32"/>
          <w:szCs w:val="32"/>
          <w:cs/>
        </w:rPr>
        <w:t>บูรณาการบริการด้านต่างๆ</w:t>
      </w:r>
      <w:r w:rsidR="00B87BAA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เพื่อรองรับการใช้งานยานยนต์</w:t>
      </w:r>
      <w:r w:rsidR="002A2222" w:rsidRPr="009953E9">
        <w:rPr>
          <w:rFonts w:asciiTheme="minorBidi" w:hAnsiTheme="minorBidi"/>
          <w:color w:val="000000" w:themeColor="text1"/>
          <w:sz w:val="32"/>
          <w:szCs w:val="32"/>
          <w:cs/>
        </w:rPr>
        <w:t>ไฟฟ้า</w:t>
      </w:r>
      <w:r w:rsidR="009445AC" w:rsidRPr="009953E9">
        <w:rPr>
          <w:rFonts w:asciiTheme="minorBidi" w:hAnsiTheme="minorBidi"/>
          <w:color w:val="000000" w:themeColor="text1"/>
          <w:sz w:val="32"/>
          <w:szCs w:val="32"/>
          <w:cs/>
        </w:rPr>
        <w:t>ในประเทศไทย</w:t>
      </w:r>
      <w:r w:rsidR="000D0DBD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A2222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เอื้อประโยชน์ต่อผู้ใช้งาน</w:t>
      </w:r>
      <w:r w:rsidR="006548F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กลุ่มองค์กร</w:t>
      </w:r>
      <w:r w:rsidR="002A2222" w:rsidRPr="009953E9">
        <w:rPr>
          <w:rFonts w:asciiTheme="minorBidi" w:hAnsiTheme="minorBidi"/>
          <w:color w:val="000000" w:themeColor="text1"/>
          <w:sz w:val="32"/>
          <w:szCs w:val="32"/>
          <w:cs/>
        </w:rPr>
        <w:t>ในทุก</w:t>
      </w:r>
      <w:r w:rsidR="006548F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ประเภท</w:t>
      </w:r>
      <w:r w:rsidR="0078020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เปิดตัว</w:t>
      </w:r>
      <w:r w:rsidR="0078020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80205" w:rsidRPr="009953E9">
        <w:rPr>
          <w:rFonts w:asciiTheme="minorBidi" w:hAnsiTheme="minorBidi"/>
          <w:color w:val="000000" w:themeColor="text1"/>
          <w:sz w:val="32"/>
          <w:szCs w:val="32"/>
        </w:rPr>
        <w:t>EV Solution Platform</w:t>
      </w:r>
      <w:r w:rsidR="002A2222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8020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โซลูชันเพื่อธุรกิจยานยนต์ไฟฟ้าที่สามารถให้บริการได้อย่างครบวงจร </w:t>
      </w:r>
    </w:p>
    <w:p w14:paraId="2F7FE760" w14:textId="77777777" w:rsidR="00BD09A3" w:rsidRPr="009953E9" w:rsidRDefault="007B56A7" w:rsidP="008C7068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นายอบิจิต ดัดต้า กรรมการผู้จัดการ บริษัท เอสซีจี อินเตอร์เนชั่นแนล คอร์ปอเรชั่น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จำกัด กล่าวว่า </w:t>
      </w:r>
    </w:p>
    <w:p w14:paraId="26985ADE" w14:textId="6F2418BD" w:rsidR="00BD2BD6" w:rsidRPr="009953E9" w:rsidRDefault="007B56A7" w:rsidP="006E219A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“ในปัจจุบันทั่วโลกต่างตระหนักถึงปัญหาจากผลกระทบของภาวะโลกร้อนที่</w:t>
      </w:r>
      <w:r w:rsidR="00493199" w:rsidRPr="009953E9">
        <w:rPr>
          <w:rFonts w:asciiTheme="minorBidi" w:hAnsiTheme="minorBidi"/>
          <w:color w:val="000000" w:themeColor="text1"/>
          <w:sz w:val="32"/>
          <w:szCs w:val="32"/>
          <w:cs/>
        </w:rPr>
        <w:t>มีส่วน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เกิดจากการปล่อยมลพิษจากยานยนต์สู่ชั้นบรรยากาศ</w:t>
      </w:r>
      <w:r w:rsidR="00DD3F50" w:rsidRPr="009953E9">
        <w:rPr>
          <w:rFonts w:asciiTheme="minorBidi" w:hAnsiTheme="minorBidi"/>
          <w:color w:val="000000" w:themeColor="text1"/>
          <w:sz w:val="32"/>
          <w:szCs w:val="32"/>
          <w:cs/>
        </w:rPr>
        <w:t>โดยเฉพาะในภาคธุรกิจที่ผู้ประกอบการ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ต่าง</w:t>
      </w:r>
      <w:r w:rsidR="00DD3F50"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สนใจเปลี่ยนมาใช้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ยานยนต์</w:t>
      </w:r>
      <w:r w:rsidR="00DD3F50" w:rsidRPr="009953E9">
        <w:rPr>
          <w:rFonts w:asciiTheme="minorBidi" w:hAnsiTheme="minorBidi"/>
          <w:color w:val="000000" w:themeColor="text1"/>
          <w:sz w:val="32"/>
          <w:szCs w:val="32"/>
          <w:cs/>
        </w:rPr>
        <w:t>พลังงานไฟฟ้า แต่ยังมีความกังวลเรื่อง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ความ</w:t>
      </w:r>
      <w:r w:rsidR="00DD3F50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คุ้มค่า เหมาะสมกับการใช้งาน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รวมถึงการดูแลรักษาหลังการขาย</w:t>
      </w:r>
      <w:r w:rsidR="00DD3F50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ทางบริษัทฯ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จึงพร้อม</w:t>
      </w:r>
      <w:r w:rsidR="00896DFF" w:rsidRPr="009953E9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 xml:space="preserve">ตอบโจทย์ความต้องการเชิงลึกในกลุ่มลูกค้าธุรกิจ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ด้วยการ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พัฒนาแพลตฟอร์มที่เป็น </w:t>
      </w:r>
      <w:r w:rsidRPr="009953E9">
        <w:rPr>
          <w:rFonts w:asciiTheme="minorBidi" w:hAnsiTheme="minorBidi"/>
          <w:color w:val="000000" w:themeColor="text1"/>
          <w:sz w:val="32"/>
          <w:szCs w:val="32"/>
        </w:rPr>
        <w:t xml:space="preserve">Ecosystem 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ของยานยนต์ไฟฟ้าแบบครบวงจร </w:t>
      </w:r>
      <w:r w:rsidR="00A40B5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ด้วยแนวคิด </w:t>
      </w:r>
      <w:r w:rsidR="006E219A" w:rsidRPr="009953E9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="00A40B58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Smart Clean Mobility</w:t>
      </w:r>
      <w:r w:rsidR="006E219A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C07C36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ร่วมมือกับ</w:t>
      </w:r>
      <w:r w:rsidR="00C350B2" w:rsidRPr="009953E9">
        <w:rPr>
          <w:rFonts w:asciiTheme="minorBidi" w:hAnsiTheme="minorBidi"/>
          <w:color w:val="000000" w:themeColor="text1"/>
          <w:sz w:val="32"/>
          <w:szCs w:val="32"/>
          <w:cs/>
        </w:rPr>
        <w:t>พันธมิตรที่</w:t>
      </w:r>
      <w:r w:rsidR="00C07C36" w:rsidRPr="009953E9">
        <w:rPr>
          <w:rFonts w:asciiTheme="minorBidi" w:hAnsiTheme="minorBidi"/>
          <w:color w:val="000000" w:themeColor="text1"/>
          <w:sz w:val="32"/>
          <w:szCs w:val="32"/>
          <w:cs/>
        </w:rPr>
        <w:t>มีความเชี่ยวชาญ</w:t>
      </w:r>
      <w:r w:rsidR="00FB3FAE"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ส่งมอบผลิ</w:t>
      </w:r>
      <w:r w:rsidR="00C23B2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ตภัณฑ์และ</w:t>
      </w:r>
      <w:r w:rsidR="008A0F29" w:rsidRPr="009953E9">
        <w:rPr>
          <w:rFonts w:asciiTheme="minorBidi" w:hAnsiTheme="minorBidi"/>
          <w:color w:val="000000" w:themeColor="text1"/>
          <w:sz w:val="32"/>
          <w:szCs w:val="32"/>
          <w:cs/>
        </w:rPr>
        <w:t>บริการต่าง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A0F29" w:rsidRPr="009953E9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A0F29" w:rsidRPr="009953E9">
        <w:rPr>
          <w:rFonts w:asciiTheme="minorBidi" w:hAnsiTheme="minorBidi"/>
          <w:color w:val="000000" w:themeColor="text1"/>
          <w:sz w:val="32"/>
          <w:szCs w:val="32"/>
          <w:cs/>
        </w:rPr>
        <w:t>ครอบคลุมตั้งแต่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1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242344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</w:t>
      </w:r>
      <w:r w:rsidR="00B12994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คัดสรรผู้ผลิต</w:t>
      </w:r>
      <w:r w:rsidR="009D1357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(</w:t>
      </w:r>
      <w:r w:rsidR="009D1357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Suppliers</w:t>
      </w:r>
      <w:r w:rsidR="009D1357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)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ยานยนต์ไฟฟ้าโดยเน้นที่คุณภาพและความปลอดภัยของแบตเตอรี่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42344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2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242344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บริการ</w:t>
      </w:r>
      <w:r w:rsidR="008A0F29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จัดหา (</w:t>
      </w:r>
      <w:r w:rsidR="00C23B28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Sourcing</w:t>
      </w:r>
      <w:r w:rsidR="008A0F29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)</w:t>
      </w:r>
      <w:r w:rsidR="00B645E2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B645E2" w:rsidRPr="009953E9">
        <w:rPr>
          <w:rFonts w:asciiTheme="minorBidi" w:hAnsiTheme="minorBidi"/>
          <w:color w:val="000000" w:themeColor="text1"/>
          <w:sz w:val="32"/>
          <w:szCs w:val="32"/>
          <w:cs/>
        </w:rPr>
        <w:t>อุปกรณ์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</w:rPr>
        <w:t>Charger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ระบบกักเก็บพลังงาน (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</w:rPr>
        <w:t>Energy Storage System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: 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</w:rPr>
        <w:t>ESS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B645E2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และสรรหาเทคโนโลยีใหม่ๆ เพื่อรองรับการใช้งานร่วมกับพลังงานทางเลือก เช่น 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</w:rPr>
        <w:t>Solar roof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24234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อีกทั้ง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สรรหาเทคโนโลยีในการนำแบตเตอรี่ที่ครบอายุการใช้งานมาแปรสภาพให้เป็นระบบกักเก็บพลังงาน </w:t>
      </w:r>
      <w:r w:rsidR="00CF5A1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รวมถึง</w:t>
      </w:r>
      <w:r w:rsidR="009A4002" w:rsidRPr="009953E9">
        <w:rPr>
          <w:rFonts w:asciiTheme="minorBidi" w:hAnsiTheme="minorBidi"/>
          <w:color w:val="000000" w:themeColor="text1"/>
          <w:sz w:val="32"/>
          <w:szCs w:val="32"/>
          <w:cs/>
        </w:rPr>
        <w:t>จัดหา</w:t>
      </w:r>
      <w:r w:rsidR="00B1299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พนักงานขับรถ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3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24234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>จัดเตรียมศูนย์กระจาย</w:t>
      </w:r>
      <w:r w:rsidR="009D1357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ชิ้นส่วนอะไหล่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(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Spare Part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)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ของ</w:t>
      </w:r>
      <w:r w:rsidR="009D135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ยานยนต์ไฟฟ้า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4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.การประกอบรถยนต์ (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Assembly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)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ได้แก่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การนำเข้าชิ้นส่วนอะไหล่จากมาจากต่างประเทศ เพื่อประกอบรวมกับชิ้นส่วนอะไหล่ภายในประเทศ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หรือ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การแปลงสภาพจากรถเครื่องยนต์สันดาป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ภายในเป็นรถยนต์ไฟฟ้า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5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.ก</w:t>
      </w:r>
      <w:r w:rsidR="00220371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ารซ่อมบำรุง (</w:t>
      </w:r>
      <w:r w:rsidR="00C23B28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Maintenance</w:t>
      </w:r>
      <w:r w:rsidR="00220371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)</w:t>
      </w:r>
      <w:r w:rsidR="007674E0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7674E0" w:rsidRPr="009953E9">
        <w:rPr>
          <w:rFonts w:asciiTheme="minorBidi" w:hAnsiTheme="minorBidi"/>
          <w:color w:val="000000" w:themeColor="text1"/>
          <w:sz w:val="32"/>
          <w:szCs w:val="32"/>
          <w:cs/>
        </w:rPr>
        <w:t>ด้วย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เครือข่ายทั้งที่เป็นรูปแบบศูนย์บริการ (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</w:rPr>
        <w:t>Service Center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) และทีมบริการเคลื่อนที่ (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</w:rPr>
        <w:t>Mobile Service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6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DE6688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Internet of Vehicle</w:t>
      </w:r>
      <w:r w:rsidR="007674E0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การพัฒนาระบบ </w:t>
      </w:r>
      <w:proofErr w:type="spellStart"/>
      <w:r w:rsidR="00084E34" w:rsidRPr="009953E9">
        <w:rPr>
          <w:rFonts w:asciiTheme="minorBidi" w:hAnsiTheme="minorBidi"/>
          <w:color w:val="000000" w:themeColor="text1"/>
          <w:sz w:val="32"/>
          <w:szCs w:val="32"/>
        </w:rPr>
        <w:t>IoT</w:t>
      </w:r>
      <w:proofErr w:type="spellEnd"/>
      <w:r w:rsidR="00084E34" w:rsidRPr="009953E9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ในรถยนต์ไฟฟ้าเพื่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อตอบโจทย์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>ด้านการบำรุงรักษา</w:t>
      </w:r>
      <w:r w:rsidR="00423C2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ยาน</w:t>
      </w:r>
      <w:r w:rsidR="00084E34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ยนต์ไฟฟ้า </w:t>
      </w:r>
      <w:r w:rsidR="000C756B" w:rsidRPr="009953E9">
        <w:rPr>
          <w:rFonts w:asciiTheme="minorBidi" w:hAnsiTheme="minorBidi"/>
          <w:color w:val="000000" w:themeColor="text1"/>
          <w:sz w:val="32"/>
          <w:szCs w:val="32"/>
          <w:cs/>
        </w:rPr>
        <w:t>ความสามารถในการติดตามสถานะการทำงานของยานยนต์ไฟฟ้าแบบเรียลไทม์ เพื่อปรับปรุงประสิทธิภาพและเพิ่มความปลอดภัยในการทำงาน</w:t>
      </w:r>
      <w:r w:rsidR="007674E0" w:rsidRPr="009953E9">
        <w:rPr>
          <w:rFonts w:asciiTheme="minorBidi" w:hAnsiTheme="minorBidi"/>
          <w:color w:val="000000" w:themeColor="text1"/>
          <w:sz w:val="32"/>
          <w:szCs w:val="32"/>
          <w:cs/>
        </w:rPr>
        <w:t>ของรถ</w:t>
      </w:r>
      <w:r w:rsidR="009A4002" w:rsidRPr="009953E9">
        <w:rPr>
          <w:rFonts w:asciiTheme="minorBidi" w:hAnsiTheme="minorBidi"/>
          <w:color w:val="000000" w:themeColor="text1"/>
          <w:sz w:val="32"/>
          <w:szCs w:val="32"/>
          <w:cs/>
        </w:rPr>
        <w:t>ให้มากยิ่งขึ้น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</w:rPr>
        <w:t>7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220371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สถานีชาร์จ (</w:t>
      </w:r>
      <w:r w:rsidR="00C23B28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Charging Station</w:t>
      </w:r>
      <w:r w:rsidR="00220371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)</w:t>
      </w:r>
      <w:r w:rsidR="00DE0553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ด้วยการ</w:t>
      </w:r>
      <w:r w:rsidR="000C756B"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สร้างเครือข่ายสถานีอัดประจุไฟฟ้า (</w:t>
      </w:r>
      <w:r w:rsidR="000C756B" w:rsidRPr="009953E9">
        <w:rPr>
          <w:rFonts w:asciiTheme="minorBidi" w:hAnsiTheme="minorBidi"/>
          <w:color w:val="000000" w:themeColor="text1"/>
          <w:sz w:val="32"/>
          <w:szCs w:val="32"/>
        </w:rPr>
        <w:t>Charging Station Network</w:t>
      </w:r>
      <w:r w:rsidR="000C756B" w:rsidRPr="009953E9">
        <w:rPr>
          <w:rFonts w:asciiTheme="minorBidi" w:hAnsiTheme="minorBidi"/>
          <w:color w:val="000000" w:themeColor="text1"/>
          <w:sz w:val="32"/>
          <w:szCs w:val="32"/>
          <w:cs/>
        </w:rPr>
        <w:t>) เพื่อ</w:t>
      </w:r>
      <w:r w:rsidR="008E0510" w:rsidRPr="009953E9">
        <w:rPr>
          <w:rFonts w:asciiTheme="minorBidi" w:hAnsiTheme="minorBidi"/>
          <w:color w:val="000000" w:themeColor="text1"/>
          <w:sz w:val="32"/>
          <w:szCs w:val="32"/>
          <w:cs/>
        </w:rPr>
        <w:t>ขยายขอบเขตการให้บริการ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A4002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8</w:t>
      </w:r>
      <w:r w:rsidR="004A4DC5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8A0F29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การเงิน (</w:t>
      </w:r>
      <w:r w:rsidR="009A4002" w:rsidRPr="009953E9">
        <w:rPr>
          <w:rFonts w:asciiTheme="minorBidi" w:hAnsiTheme="minorBidi"/>
          <w:b/>
          <w:bCs/>
          <w:color w:val="000000" w:themeColor="text1"/>
          <w:sz w:val="32"/>
          <w:szCs w:val="32"/>
        </w:rPr>
        <w:t>Finance</w:t>
      </w:r>
      <w:r w:rsidR="009A4002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) </w:t>
      </w:r>
      <w:r w:rsidR="009A4002" w:rsidRPr="009953E9">
        <w:rPr>
          <w:rFonts w:asciiTheme="minorBidi" w:hAnsiTheme="minorBidi"/>
          <w:color w:val="000000" w:themeColor="text1"/>
          <w:sz w:val="32"/>
          <w:szCs w:val="32"/>
          <w:cs/>
        </w:rPr>
        <w:t>นำเสนอรูปแบบทางการเงิน</w:t>
      </w:r>
      <w:r w:rsidR="00BD2BD6" w:rsidRPr="009953E9">
        <w:rPr>
          <w:rFonts w:asciiTheme="minorBidi" w:hAnsiTheme="minorBidi"/>
          <w:color w:val="000000" w:themeColor="text1"/>
          <w:sz w:val="32"/>
          <w:szCs w:val="32"/>
          <w:cs/>
        </w:rPr>
        <w:t>ที่หลากหลาย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(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</w:rPr>
        <w:t>Financial Package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BD2BD6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17BF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ทั้งรูปแบบสัญญาเช่าซื้อ (</w:t>
      </w:r>
      <w:r w:rsidR="00D17BF5" w:rsidRPr="009953E9">
        <w:rPr>
          <w:rFonts w:asciiTheme="minorBidi" w:hAnsiTheme="minorBidi"/>
          <w:color w:val="000000" w:themeColor="text1"/>
          <w:sz w:val="32"/>
          <w:szCs w:val="32"/>
        </w:rPr>
        <w:t>leasing</w:t>
      </w:r>
      <w:r w:rsidR="00D17BF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) และอื่นๆ </w:t>
      </w:r>
      <w:r w:rsidR="00BD2BD6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เพื่อเป็นทางเลือกให้แก่ลูกค้า</w:t>
      </w:r>
      <w:r w:rsidR="00C07C36" w:rsidRPr="009953E9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DE0553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3DE2C493" w14:textId="2FB9E29E" w:rsidR="005F4F90" w:rsidRPr="009953E9" w:rsidRDefault="009E31A3" w:rsidP="005F4F90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ปัจจุบัน</w:t>
      </w:r>
      <w:r w:rsidR="003F5258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เอสซีจี อินเตอร์เนชั่นแนล</w:t>
      </w:r>
      <w:r w:rsidR="00C23B2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07C36" w:rsidRPr="009953E9">
        <w:rPr>
          <w:rFonts w:asciiTheme="minorBidi" w:hAnsiTheme="minorBidi"/>
          <w:color w:val="000000" w:themeColor="text1"/>
          <w:sz w:val="32"/>
          <w:szCs w:val="32"/>
          <w:cs/>
        </w:rPr>
        <w:t>มีบริการจัดหา</w:t>
      </w:r>
      <w:r w:rsidR="009A4002" w:rsidRPr="009953E9">
        <w:rPr>
          <w:rFonts w:asciiTheme="minorBidi" w:hAnsiTheme="minorBidi"/>
          <w:color w:val="000000" w:themeColor="text1"/>
          <w:sz w:val="32"/>
          <w:szCs w:val="32"/>
          <w:cs/>
        </w:rPr>
        <w:t>ยานยนต์</w:t>
      </w:r>
      <w:r w:rsidR="00265837" w:rsidRPr="009953E9">
        <w:rPr>
          <w:rFonts w:asciiTheme="minorBidi" w:hAnsiTheme="minorBidi"/>
          <w:color w:val="000000" w:themeColor="text1"/>
          <w:sz w:val="32"/>
          <w:szCs w:val="32"/>
          <w:cs/>
        </w:rPr>
        <w:t>พลังงานไฟฟ้า (</w:t>
      </w:r>
      <w:r w:rsidR="00DE6688" w:rsidRPr="009953E9">
        <w:rPr>
          <w:rFonts w:asciiTheme="minorBidi" w:hAnsiTheme="minorBidi"/>
          <w:color w:val="000000" w:themeColor="text1"/>
          <w:sz w:val="32"/>
          <w:szCs w:val="32"/>
        </w:rPr>
        <w:t xml:space="preserve">Battery </w:t>
      </w:r>
      <w:r w:rsidR="00265837" w:rsidRPr="009953E9">
        <w:rPr>
          <w:rFonts w:asciiTheme="minorBidi" w:hAnsiTheme="minorBidi"/>
          <w:color w:val="000000" w:themeColor="text1"/>
          <w:sz w:val="32"/>
          <w:szCs w:val="32"/>
        </w:rPr>
        <w:t xml:space="preserve">Electric </w:t>
      </w:r>
      <w:r w:rsidR="00C356E6" w:rsidRPr="009953E9">
        <w:rPr>
          <w:rFonts w:asciiTheme="minorBidi" w:hAnsiTheme="minorBidi"/>
          <w:color w:val="000000" w:themeColor="text1"/>
          <w:sz w:val="32"/>
          <w:szCs w:val="32"/>
        </w:rPr>
        <w:t>V</w:t>
      </w:r>
      <w:r w:rsidR="00265837" w:rsidRPr="009953E9">
        <w:rPr>
          <w:rFonts w:asciiTheme="minorBidi" w:hAnsiTheme="minorBidi"/>
          <w:color w:val="000000" w:themeColor="text1"/>
          <w:sz w:val="32"/>
          <w:szCs w:val="32"/>
        </w:rPr>
        <w:t>ehicle</w:t>
      </w:r>
      <w:r w:rsidR="00265837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="00441B53"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สำหรับลูกค้า</w:t>
      </w:r>
      <w:r w:rsidR="00CF5A1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ธุรกิจและ</w:t>
      </w:r>
      <w:r w:rsidR="00441B53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องค์กร </w:t>
      </w:r>
      <w:r w:rsidR="00C07C36" w:rsidRPr="009953E9">
        <w:rPr>
          <w:rFonts w:asciiTheme="minorBidi" w:hAnsiTheme="minorBidi"/>
          <w:color w:val="000000" w:themeColor="text1"/>
          <w:sz w:val="32"/>
          <w:szCs w:val="32"/>
          <w:cs/>
        </w:rPr>
        <w:t>เช่น</w:t>
      </w:r>
      <w:r w:rsidR="002E6884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30B71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รถยก (</w:t>
      </w:r>
      <w:r w:rsidR="00C356E6" w:rsidRPr="009953E9">
        <w:rPr>
          <w:rFonts w:asciiTheme="minorBidi" w:hAnsiTheme="minorBidi"/>
          <w:color w:val="000000" w:themeColor="text1"/>
          <w:sz w:val="32"/>
          <w:szCs w:val="32"/>
        </w:rPr>
        <w:t>EV Forklift</w:t>
      </w:r>
      <w:r w:rsidR="008B09FF" w:rsidRPr="009953E9">
        <w:rPr>
          <w:rFonts w:asciiTheme="minorBidi" w:hAnsiTheme="minorBidi"/>
          <w:color w:val="000000" w:themeColor="text1"/>
          <w:sz w:val="32"/>
          <w:szCs w:val="32"/>
          <w:cs/>
        </w:rPr>
        <w:t>) รถ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>บรรทุก (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</w:rPr>
        <w:t>EV Truck and EV Trailer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DE668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B09F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รถบัส (</w:t>
      </w:r>
      <w:r w:rsidR="008B09FF" w:rsidRPr="009953E9">
        <w:rPr>
          <w:rFonts w:asciiTheme="minorBidi" w:hAnsiTheme="minorBidi"/>
          <w:color w:val="000000" w:themeColor="text1"/>
          <w:sz w:val="32"/>
          <w:szCs w:val="32"/>
        </w:rPr>
        <w:t>EV Bus</w:t>
      </w:r>
      <w:r w:rsidR="008B09FF" w:rsidRPr="009953E9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</w:rPr>
        <w:t xml:space="preserve">, 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รถตู้ขนาดเล็ก (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</w:rPr>
        <w:t>EV mini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</w:rPr>
        <w:t>Van</w:t>
      </w:r>
      <w:r w:rsidR="00051CF1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="008B09FF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</w:t>
      </w:r>
      <w:r w:rsidR="00530B71" w:rsidRPr="009953E9">
        <w:rPr>
          <w:rFonts w:asciiTheme="minorBidi" w:hAnsiTheme="minorBidi"/>
          <w:color w:val="000000" w:themeColor="text1"/>
          <w:sz w:val="32"/>
          <w:szCs w:val="32"/>
          <w:cs/>
        </w:rPr>
        <w:t>รถยนต์นั่งส่วนบุคคล (</w:t>
      </w:r>
      <w:r w:rsidR="00530B71" w:rsidRPr="009953E9">
        <w:rPr>
          <w:rFonts w:asciiTheme="minorBidi" w:hAnsiTheme="minorBidi"/>
          <w:color w:val="000000" w:themeColor="text1"/>
          <w:sz w:val="32"/>
          <w:szCs w:val="32"/>
        </w:rPr>
        <w:t xml:space="preserve">EV </w:t>
      </w:r>
      <w:r w:rsidR="004A4DC5" w:rsidRPr="009953E9">
        <w:rPr>
          <w:rFonts w:asciiTheme="minorBidi" w:hAnsiTheme="minorBidi"/>
          <w:color w:val="000000" w:themeColor="text1"/>
          <w:sz w:val="32"/>
          <w:szCs w:val="32"/>
        </w:rPr>
        <w:t>P</w:t>
      </w:r>
      <w:r w:rsidR="00530B71" w:rsidRPr="009953E9">
        <w:rPr>
          <w:rFonts w:asciiTheme="minorBidi" w:hAnsiTheme="minorBidi"/>
          <w:color w:val="000000" w:themeColor="text1"/>
          <w:sz w:val="32"/>
          <w:szCs w:val="32"/>
        </w:rPr>
        <w:t>assenger Car</w:t>
      </w:r>
      <w:r w:rsidR="00530B71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="00537237" w:rsidRPr="009953E9">
        <w:rPr>
          <w:rFonts w:asciiTheme="minorBidi" w:hAnsiTheme="minorBidi"/>
          <w:color w:val="000000" w:themeColor="text1"/>
          <w:sz w:val="32"/>
          <w:szCs w:val="32"/>
          <w:cs/>
        </w:rPr>
        <w:t>ทั้งหมดนี้ เป็นส่ว</w:t>
      </w: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นหนึ่งของแผนการพัฒนาธุรกิจยานยนต์ไฟฟ้าในประเทศไทยควบคู่ไปกับความมุ่งมั่นที่จะยกระดับคุณภาพชีวิตของผู้คนในสังคมและการสร้างสรรค์สิ่งแวดล้อมให้ดีขึ้นอย่างยั่งยืน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สอดคล้องกับแนวคิด </w:t>
      </w:r>
      <w:r w:rsidR="00896DFF" w:rsidRPr="009953E9">
        <w:rPr>
          <w:rFonts w:asciiTheme="minorBidi" w:hAnsiTheme="minorBidi"/>
          <w:color w:val="000000" w:themeColor="text1"/>
          <w:sz w:val="32"/>
          <w:szCs w:val="32"/>
        </w:rPr>
        <w:t>ESG</w:t>
      </w:r>
    </w:p>
    <w:p w14:paraId="3F9C11A5" w14:textId="21DCC046" w:rsidR="00EF5823" w:rsidRPr="009953E9" w:rsidRDefault="005F4F90" w:rsidP="00493199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สำหรับ</w:t>
      </w:r>
      <w:r w:rsidR="00911C95" w:rsidRPr="009953E9">
        <w:rPr>
          <w:rFonts w:asciiTheme="minorBidi" w:hAnsiTheme="minorBidi"/>
          <w:color w:val="000000" w:themeColor="text1"/>
          <w:sz w:val="32"/>
          <w:szCs w:val="32"/>
          <w:cs/>
        </w:rPr>
        <w:t>ภาคธุรกิจ</w:t>
      </w:r>
      <w:r w:rsidR="00CF5A1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3F5258" w:rsidRPr="009953E9">
        <w:rPr>
          <w:rFonts w:asciiTheme="minorBidi" w:hAnsiTheme="minorBidi"/>
          <w:color w:val="000000" w:themeColor="text1"/>
          <w:sz w:val="32"/>
          <w:szCs w:val="32"/>
          <w:cs/>
        </w:rPr>
        <w:t>สนใจ</w:t>
      </w:r>
      <w:r w:rsidR="006D4F1F" w:rsidRPr="009953E9">
        <w:rPr>
          <w:rFonts w:asciiTheme="minorBidi" w:hAnsiTheme="minorBidi"/>
          <w:color w:val="000000" w:themeColor="text1"/>
          <w:sz w:val="32"/>
          <w:szCs w:val="32"/>
          <w:cs/>
        </w:rPr>
        <w:t>บริการ</w:t>
      </w:r>
      <w:r w:rsidR="003A3A09" w:rsidRPr="009953E9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3F5258" w:rsidRPr="009953E9">
        <w:rPr>
          <w:rFonts w:asciiTheme="minorBidi" w:hAnsiTheme="minorBidi"/>
          <w:color w:val="000000" w:themeColor="text1"/>
          <w:sz w:val="32"/>
          <w:szCs w:val="32"/>
        </w:rPr>
        <w:t>EV Solution Platform</w:t>
      </w:r>
      <w:r w:rsidR="00441B53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หรือผู้ผลิตที่สนใจเข้ามาร่วมเป็นส่วนหนึ่งใน </w:t>
      </w:r>
      <w:r w:rsidR="00441B53" w:rsidRPr="009953E9">
        <w:rPr>
          <w:rFonts w:asciiTheme="minorBidi" w:hAnsiTheme="minorBidi"/>
          <w:color w:val="000000" w:themeColor="text1"/>
          <w:sz w:val="32"/>
          <w:szCs w:val="32"/>
        </w:rPr>
        <w:t>Ecosystem</w:t>
      </w:r>
      <w:r w:rsidR="00441B53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ของธุรกิจยานยนต์ไฟฟ้า</w:t>
      </w:r>
      <w:r w:rsidR="00CB29F3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ของเอสซีจี อินเตอร์เนชั่นแนล </w:t>
      </w:r>
      <w:r w:rsidR="003F525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สามารถดูข้อมูลเพิ่มเติมได้ที่ </w:t>
      </w:r>
      <w:r w:rsidR="003608E0" w:rsidRPr="009953E9">
        <w:rPr>
          <w:rFonts w:asciiTheme="minorBidi" w:hAnsiTheme="minorBidi"/>
          <w:sz w:val="32"/>
          <w:szCs w:val="32"/>
        </w:rPr>
        <w:fldChar w:fldCharType="begin"/>
      </w:r>
      <w:r w:rsidR="003608E0" w:rsidRPr="009953E9">
        <w:rPr>
          <w:rFonts w:asciiTheme="minorBidi" w:hAnsiTheme="minorBidi"/>
          <w:sz w:val="32"/>
          <w:szCs w:val="32"/>
        </w:rPr>
        <w:instrText xml:space="preserve"> HYPERLINK 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"</w:instrText>
      </w:r>
      <w:r w:rsidR="003608E0" w:rsidRPr="009953E9">
        <w:rPr>
          <w:rFonts w:asciiTheme="minorBidi" w:hAnsiTheme="minorBidi"/>
          <w:sz w:val="32"/>
          <w:szCs w:val="32"/>
        </w:rPr>
        <w:instrText>https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://</w:instrText>
      </w:r>
      <w:r w:rsidR="003608E0" w:rsidRPr="009953E9">
        <w:rPr>
          <w:rFonts w:asciiTheme="minorBidi" w:hAnsiTheme="minorBidi"/>
          <w:sz w:val="32"/>
          <w:szCs w:val="32"/>
        </w:rPr>
        <w:instrText>scginternational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.</w:instrText>
      </w:r>
      <w:r w:rsidR="003608E0" w:rsidRPr="009953E9">
        <w:rPr>
          <w:rFonts w:asciiTheme="minorBidi" w:hAnsiTheme="minorBidi"/>
          <w:sz w:val="32"/>
          <w:szCs w:val="32"/>
        </w:rPr>
        <w:instrText>com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/</w:instrText>
      </w:r>
      <w:r w:rsidR="003608E0" w:rsidRPr="009953E9">
        <w:rPr>
          <w:rFonts w:asciiTheme="minorBidi" w:hAnsiTheme="minorBidi"/>
          <w:sz w:val="32"/>
          <w:szCs w:val="32"/>
        </w:rPr>
        <w:instrText>distribution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/</w:instrText>
      </w:r>
      <w:r w:rsidR="003608E0" w:rsidRPr="009953E9">
        <w:rPr>
          <w:rFonts w:asciiTheme="minorBidi" w:hAnsiTheme="minorBidi"/>
          <w:sz w:val="32"/>
          <w:szCs w:val="32"/>
        </w:rPr>
        <w:instrText>distribution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>-</w:instrText>
      </w:r>
      <w:r w:rsidR="003608E0" w:rsidRPr="009953E9">
        <w:rPr>
          <w:rFonts w:asciiTheme="minorBidi" w:hAnsiTheme="minorBidi"/>
          <w:sz w:val="32"/>
          <w:szCs w:val="32"/>
        </w:rPr>
        <w:instrText>solutions</w:instrText>
      </w:r>
      <w:r w:rsidR="003608E0" w:rsidRPr="009953E9">
        <w:rPr>
          <w:rFonts w:asciiTheme="minorBidi" w:hAnsiTheme="minorBidi"/>
          <w:sz w:val="32"/>
          <w:szCs w:val="32"/>
          <w:cs/>
        </w:rPr>
        <w:instrText xml:space="preserve">/" </w:instrText>
      </w:r>
      <w:r w:rsidR="003608E0" w:rsidRPr="009953E9">
        <w:rPr>
          <w:rFonts w:asciiTheme="minorBidi" w:hAnsiTheme="minorBidi"/>
          <w:sz w:val="32"/>
          <w:szCs w:val="32"/>
        </w:rPr>
        <w:fldChar w:fldCharType="separate"/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https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://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scginternational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com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distribution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distribution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t>solutions</w:t>
      </w:r>
      <w:r w:rsidR="003F5258" w:rsidRPr="009953E9">
        <w:rPr>
          <w:rStyle w:val="Hyperlink"/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3608E0" w:rsidRPr="009953E9">
        <w:rPr>
          <w:rStyle w:val="Hyperlink"/>
          <w:rFonts w:asciiTheme="minorBidi" w:hAnsiTheme="minorBidi"/>
          <w:color w:val="000000" w:themeColor="text1"/>
          <w:sz w:val="32"/>
          <w:szCs w:val="32"/>
        </w:rPr>
        <w:fldChar w:fldCharType="end"/>
      </w:r>
      <w:r w:rsidR="003F5258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>หรือติดต่อสอบถามข้อมูลได้ที่</w:t>
      </w:r>
      <w:r w:rsid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>+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</w:rPr>
        <w:t>668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</w:rPr>
        <w:t>692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</w:rPr>
        <w:t>82424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หรือ</w:t>
      </w:r>
      <w:r w:rsidR="00654487" w:rsidRPr="009953E9">
        <w:rPr>
          <w:rFonts w:asciiTheme="minorBidi" w:hAnsiTheme="minorBidi"/>
          <w:color w:val="000000" w:themeColor="text1"/>
          <w:sz w:val="32"/>
          <w:szCs w:val="32"/>
          <w:cs/>
        </w:rPr>
        <w:t>อีเมล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proofErr w:type="spellStart"/>
      <w:r w:rsidR="008D3AF9" w:rsidRPr="009953E9">
        <w:rPr>
          <w:rFonts w:asciiTheme="minorBidi" w:hAnsiTheme="minorBidi"/>
          <w:color w:val="000000" w:themeColor="text1"/>
          <w:sz w:val="32"/>
          <w:szCs w:val="32"/>
        </w:rPr>
        <w:t>kittisch@scg</w:t>
      </w:r>
      <w:proofErr w:type="spellEnd"/>
      <w:r w:rsidR="008D3AF9" w:rsidRPr="009953E9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8D3AF9" w:rsidRPr="009953E9">
        <w:rPr>
          <w:rFonts w:asciiTheme="minorBidi" w:hAnsiTheme="minorBidi"/>
          <w:color w:val="000000" w:themeColor="text1"/>
          <w:sz w:val="32"/>
          <w:szCs w:val="32"/>
        </w:rPr>
        <w:t>com</w:t>
      </w:r>
    </w:p>
    <w:bookmarkEnd w:id="0"/>
    <w:p w14:paraId="615DC367" w14:textId="77777777" w:rsidR="003F5258" w:rsidRPr="009953E9" w:rsidRDefault="003F5258" w:rsidP="00EA57BF">
      <w:pPr>
        <w:ind w:firstLine="720"/>
        <w:rPr>
          <w:rFonts w:asciiTheme="minorBidi" w:hAnsiTheme="minorBidi"/>
          <w:sz w:val="32"/>
          <w:szCs w:val="32"/>
          <w:cs/>
        </w:rPr>
      </w:pPr>
    </w:p>
    <w:sectPr w:rsidR="003F5258" w:rsidRPr="009953E9" w:rsidSect="006D4F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97258" w14:textId="77777777" w:rsidR="003608E0" w:rsidRDefault="003608E0" w:rsidP="00662D6C">
      <w:pPr>
        <w:spacing w:after="0" w:line="240" w:lineRule="auto"/>
      </w:pPr>
      <w:r>
        <w:separator/>
      </w:r>
    </w:p>
  </w:endnote>
  <w:endnote w:type="continuationSeparator" w:id="0">
    <w:p w14:paraId="14E99BCE" w14:textId="77777777" w:rsidR="003608E0" w:rsidRDefault="003608E0" w:rsidP="0066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011E" w14:textId="77777777" w:rsidR="00242344" w:rsidRDefault="00242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3205D" w14:textId="77777777" w:rsidR="00242344" w:rsidRDefault="002423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76188" w14:textId="77777777" w:rsidR="00242344" w:rsidRDefault="00242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7534C" w14:textId="77777777" w:rsidR="003608E0" w:rsidRDefault="003608E0" w:rsidP="00662D6C">
      <w:pPr>
        <w:spacing w:after="0" w:line="240" w:lineRule="auto"/>
      </w:pPr>
      <w:r>
        <w:separator/>
      </w:r>
    </w:p>
  </w:footnote>
  <w:footnote w:type="continuationSeparator" w:id="0">
    <w:p w14:paraId="5D07063C" w14:textId="77777777" w:rsidR="003608E0" w:rsidRDefault="003608E0" w:rsidP="0066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DD9AD" w14:textId="77777777" w:rsidR="00242344" w:rsidRDefault="00242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425D" w14:textId="77777777" w:rsidR="00242344" w:rsidRDefault="00242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0F5EA" w14:textId="77777777" w:rsidR="00242344" w:rsidRDefault="002423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78CC"/>
    <w:multiLevelType w:val="hybridMultilevel"/>
    <w:tmpl w:val="EFF2A1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FE1E4B"/>
    <w:multiLevelType w:val="hybridMultilevel"/>
    <w:tmpl w:val="B54E1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6C"/>
    <w:rsid w:val="00022646"/>
    <w:rsid w:val="00051CF1"/>
    <w:rsid w:val="000648A2"/>
    <w:rsid w:val="00082689"/>
    <w:rsid w:val="00084E34"/>
    <w:rsid w:val="000B2D68"/>
    <w:rsid w:val="000C756B"/>
    <w:rsid w:val="000C7F3F"/>
    <w:rsid w:val="000D0DBD"/>
    <w:rsid w:val="000D1D63"/>
    <w:rsid w:val="00113F97"/>
    <w:rsid w:val="00117C6E"/>
    <w:rsid w:val="0018094D"/>
    <w:rsid w:val="00182BF8"/>
    <w:rsid w:val="0020684C"/>
    <w:rsid w:val="00217766"/>
    <w:rsid w:val="00220371"/>
    <w:rsid w:val="00242344"/>
    <w:rsid w:val="002423DC"/>
    <w:rsid w:val="00265837"/>
    <w:rsid w:val="00272D05"/>
    <w:rsid w:val="00273BE4"/>
    <w:rsid w:val="0027667A"/>
    <w:rsid w:val="002A2222"/>
    <w:rsid w:val="002E6884"/>
    <w:rsid w:val="0031015F"/>
    <w:rsid w:val="003608E0"/>
    <w:rsid w:val="003A3A09"/>
    <w:rsid w:val="003A7F48"/>
    <w:rsid w:val="003B392D"/>
    <w:rsid w:val="003D6BF9"/>
    <w:rsid w:val="003E4B5C"/>
    <w:rsid w:val="003E7889"/>
    <w:rsid w:val="003F5258"/>
    <w:rsid w:val="00423C28"/>
    <w:rsid w:val="00441B53"/>
    <w:rsid w:val="00442331"/>
    <w:rsid w:val="004554C4"/>
    <w:rsid w:val="00456BF9"/>
    <w:rsid w:val="00461733"/>
    <w:rsid w:val="004639BE"/>
    <w:rsid w:val="00481FA3"/>
    <w:rsid w:val="00493199"/>
    <w:rsid w:val="004A4DC5"/>
    <w:rsid w:val="00512811"/>
    <w:rsid w:val="00522035"/>
    <w:rsid w:val="005277B8"/>
    <w:rsid w:val="00530B71"/>
    <w:rsid w:val="00537237"/>
    <w:rsid w:val="005523C5"/>
    <w:rsid w:val="005546D4"/>
    <w:rsid w:val="00567423"/>
    <w:rsid w:val="00586E90"/>
    <w:rsid w:val="005B15DA"/>
    <w:rsid w:val="005D154A"/>
    <w:rsid w:val="005E68E1"/>
    <w:rsid w:val="005F4F90"/>
    <w:rsid w:val="00626336"/>
    <w:rsid w:val="00635ADE"/>
    <w:rsid w:val="0065374C"/>
    <w:rsid w:val="00654487"/>
    <w:rsid w:val="006548F5"/>
    <w:rsid w:val="00662D6C"/>
    <w:rsid w:val="00673A37"/>
    <w:rsid w:val="00683E88"/>
    <w:rsid w:val="006C2DAA"/>
    <w:rsid w:val="006C52CD"/>
    <w:rsid w:val="006D4F1F"/>
    <w:rsid w:val="006E219A"/>
    <w:rsid w:val="006F4C5B"/>
    <w:rsid w:val="007200E4"/>
    <w:rsid w:val="00746532"/>
    <w:rsid w:val="007674E0"/>
    <w:rsid w:val="00780205"/>
    <w:rsid w:val="00790963"/>
    <w:rsid w:val="007B56A7"/>
    <w:rsid w:val="007C2753"/>
    <w:rsid w:val="00806321"/>
    <w:rsid w:val="00834193"/>
    <w:rsid w:val="00896DFF"/>
    <w:rsid w:val="008A0F29"/>
    <w:rsid w:val="008B09FF"/>
    <w:rsid w:val="008C7068"/>
    <w:rsid w:val="008D3AF9"/>
    <w:rsid w:val="008E0510"/>
    <w:rsid w:val="008E2508"/>
    <w:rsid w:val="008F1E48"/>
    <w:rsid w:val="009073FA"/>
    <w:rsid w:val="00911C95"/>
    <w:rsid w:val="009445AC"/>
    <w:rsid w:val="0095587C"/>
    <w:rsid w:val="0096002B"/>
    <w:rsid w:val="00987062"/>
    <w:rsid w:val="009953E9"/>
    <w:rsid w:val="009A398B"/>
    <w:rsid w:val="009A4002"/>
    <w:rsid w:val="009D1357"/>
    <w:rsid w:val="009E31A3"/>
    <w:rsid w:val="009E6D6B"/>
    <w:rsid w:val="00A033EF"/>
    <w:rsid w:val="00A239E2"/>
    <w:rsid w:val="00A40B58"/>
    <w:rsid w:val="00A46938"/>
    <w:rsid w:val="00A57BC8"/>
    <w:rsid w:val="00AB1AEE"/>
    <w:rsid w:val="00AB5354"/>
    <w:rsid w:val="00B12994"/>
    <w:rsid w:val="00B353BD"/>
    <w:rsid w:val="00B3612F"/>
    <w:rsid w:val="00B5156C"/>
    <w:rsid w:val="00B645E2"/>
    <w:rsid w:val="00B87BAA"/>
    <w:rsid w:val="00BC6D63"/>
    <w:rsid w:val="00BD09A3"/>
    <w:rsid w:val="00BD103E"/>
    <w:rsid w:val="00BD2BD6"/>
    <w:rsid w:val="00C07C36"/>
    <w:rsid w:val="00C23B28"/>
    <w:rsid w:val="00C350B2"/>
    <w:rsid w:val="00C356E6"/>
    <w:rsid w:val="00CB29F3"/>
    <w:rsid w:val="00CF0A8E"/>
    <w:rsid w:val="00CF5A18"/>
    <w:rsid w:val="00D04EBB"/>
    <w:rsid w:val="00D17BF5"/>
    <w:rsid w:val="00D4251D"/>
    <w:rsid w:val="00D840A9"/>
    <w:rsid w:val="00D86582"/>
    <w:rsid w:val="00DB5DE3"/>
    <w:rsid w:val="00DC0106"/>
    <w:rsid w:val="00DC1CB2"/>
    <w:rsid w:val="00DC2F70"/>
    <w:rsid w:val="00DD3F50"/>
    <w:rsid w:val="00DE0553"/>
    <w:rsid w:val="00DE6688"/>
    <w:rsid w:val="00DF7DED"/>
    <w:rsid w:val="00E1142E"/>
    <w:rsid w:val="00E74CA5"/>
    <w:rsid w:val="00E84ABB"/>
    <w:rsid w:val="00E84E94"/>
    <w:rsid w:val="00E9520C"/>
    <w:rsid w:val="00EA57BF"/>
    <w:rsid w:val="00EC5D08"/>
    <w:rsid w:val="00EE5D2A"/>
    <w:rsid w:val="00EF4C4D"/>
    <w:rsid w:val="00EF5823"/>
    <w:rsid w:val="00F00F40"/>
    <w:rsid w:val="00F221FE"/>
    <w:rsid w:val="00F41CA8"/>
    <w:rsid w:val="00F467BB"/>
    <w:rsid w:val="00FA3567"/>
    <w:rsid w:val="00FA57A6"/>
    <w:rsid w:val="00FB3FAE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6DF1A"/>
  <w15:chartTrackingRefBased/>
  <w15:docId w15:val="{81A970EF-5167-45D1-ADDF-64163C6D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2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D6C"/>
  </w:style>
  <w:style w:type="paragraph" w:styleId="Footer">
    <w:name w:val="footer"/>
    <w:basedOn w:val="Normal"/>
    <w:link w:val="FooterChar"/>
    <w:uiPriority w:val="99"/>
    <w:unhideWhenUsed/>
    <w:rsid w:val="00662D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D6C"/>
  </w:style>
  <w:style w:type="paragraph" w:styleId="ListParagraph">
    <w:name w:val="List Paragraph"/>
    <w:basedOn w:val="Normal"/>
    <w:uiPriority w:val="34"/>
    <w:qFormat/>
    <w:rsid w:val="00481F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5258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896DF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11C9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C9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C9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C95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C9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C9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72A27.C2761A5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Juthanoot Chaisuksawad</dc:creator>
  <cp:keywords/>
  <dc:description/>
  <cp:lastModifiedBy>Ratchava Sotanasub</cp:lastModifiedBy>
  <cp:revision>4</cp:revision>
  <dcterms:created xsi:type="dcterms:W3CDTF">2021-04-19T02:19:00Z</dcterms:created>
  <dcterms:modified xsi:type="dcterms:W3CDTF">2021-04-19T04:38:00Z</dcterms:modified>
</cp:coreProperties>
</file>